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A68" w:rsidRPr="00047A0E" w:rsidRDefault="00E6309D" w:rsidP="00106A68">
      <w:pPr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047A0E">
        <w:rPr>
          <w:rFonts w:ascii="Arial" w:hAnsi="Arial" w:cs="Arial"/>
          <w:b/>
          <w:sz w:val="32"/>
          <w:szCs w:val="32"/>
        </w:rPr>
        <w:t>SAFETY SHEET</w:t>
      </w:r>
    </w:p>
    <w:p w:rsidR="00106A68" w:rsidRPr="00047A0E" w:rsidRDefault="0008040A" w:rsidP="00047A0E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Fractional distillation of fizzy drinks</w:t>
      </w:r>
    </w:p>
    <w:tbl>
      <w:tblPr>
        <w:tblStyle w:val="TableGrid"/>
        <w:tblW w:w="0" w:type="auto"/>
        <w:tblInd w:w="108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2310"/>
        <w:gridCol w:w="2368"/>
        <w:gridCol w:w="5176"/>
      </w:tblGrid>
      <w:tr w:rsidR="00E6309D" w:rsidTr="002970F3">
        <w:tc>
          <w:tcPr>
            <w:tcW w:w="2310" w:type="dxa"/>
          </w:tcPr>
          <w:p w:rsidR="00E6309D" w:rsidRPr="001F5328" w:rsidRDefault="00E6309D" w:rsidP="00E6309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F5328">
              <w:rPr>
                <w:rFonts w:ascii="Arial" w:hAnsi="Arial" w:cs="Arial"/>
                <w:b/>
                <w:sz w:val="28"/>
              </w:rPr>
              <w:t>Substance</w:t>
            </w:r>
          </w:p>
        </w:tc>
        <w:tc>
          <w:tcPr>
            <w:tcW w:w="2368" w:type="dxa"/>
          </w:tcPr>
          <w:p w:rsidR="00E6309D" w:rsidRDefault="00E6309D" w:rsidP="00E6309D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Hazard</w:t>
            </w:r>
          </w:p>
        </w:tc>
        <w:tc>
          <w:tcPr>
            <w:tcW w:w="5176" w:type="dxa"/>
          </w:tcPr>
          <w:p w:rsidR="00E6309D" w:rsidRDefault="00E6309D" w:rsidP="00E6309D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Comment</w:t>
            </w:r>
          </w:p>
        </w:tc>
      </w:tr>
      <w:tr w:rsidR="00E6309D" w:rsidTr="002970F3">
        <w:tc>
          <w:tcPr>
            <w:tcW w:w="2310" w:type="dxa"/>
          </w:tcPr>
          <w:p w:rsidR="00E6309D" w:rsidRPr="001F5328" w:rsidRDefault="002304F5" w:rsidP="00E63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Universal indicator solution</w:t>
            </w:r>
          </w:p>
        </w:tc>
        <w:tc>
          <w:tcPr>
            <w:tcW w:w="2368" w:type="dxa"/>
          </w:tcPr>
          <w:p w:rsidR="00E6309D" w:rsidRDefault="002304F5" w:rsidP="00E6309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75BE68E9" wp14:editId="24CB9B5C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-4445</wp:posOffset>
                  </wp:positionV>
                  <wp:extent cx="854710" cy="640715"/>
                  <wp:effectExtent l="0" t="0" r="254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710" cy="64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04F5" w:rsidRDefault="002304F5" w:rsidP="005D0F0D">
            <w:pPr>
              <w:jc w:val="center"/>
              <w:rPr>
                <w:rFonts w:ascii="Arial" w:hAnsi="Arial" w:cs="Arial"/>
              </w:rPr>
            </w:pPr>
          </w:p>
          <w:p w:rsidR="0082086C" w:rsidRPr="001F5328" w:rsidRDefault="002304F5" w:rsidP="005D0F0D">
            <w:pPr>
              <w:jc w:val="center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  <w:noProof/>
                <w:sz w:val="28"/>
                <w:lang w:eastAsia="en-GB"/>
              </w:rPr>
              <w:drawing>
                <wp:anchor distT="0" distB="0" distL="114300" distR="114300" simplePos="0" relativeHeight="251675648" behindDoc="0" locked="0" layoutInCell="1" allowOverlap="1" wp14:anchorId="62EB9050" wp14:editId="020C36CA">
                  <wp:simplePos x="0" y="0"/>
                  <wp:positionH relativeFrom="column">
                    <wp:posOffset>349535</wp:posOffset>
                  </wp:positionH>
                  <wp:positionV relativeFrom="paragraph">
                    <wp:posOffset>332740</wp:posOffset>
                  </wp:positionV>
                  <wp:extent cx="631190" cy="63119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point_big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190" cy="63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5176" w:type="dxa"/>
          </w:tcPr>
          <w:p w:rsidR="002304F5" w:rsidRPr="002304F5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r w:rsidRPr="002304F5">
              <w:rPr>
                <w:rFonts w:ascii="Arial" w:hAnsi="Arial" w:cs="Arial"/>
                <w:sz w:val="20"/>
                <w:szCs w:val="20"/>
              </w:rPr>
              <w:t>H226 Flammable liquid and vapour</w:t>
            </w:r>
          </w:p>
          <w:p w:rsidR="002304F5" w:rsidRPr="002304F5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r w:rsidRPr="002304F5">
              <w:rPr>
                <w:rFonts w:ascii="Arial" w:hAnsi="Arial" w:cs="Arial"/>
                <w:sz w:val="20"/>
                <w:szCs w:val="20"/>
              </w:rPr>
              <w:t>H315 + H320 Causes skin and eye irritation</w:t>
            </w:r>
          </w:p>
          <w:p w:rsidR="002304F5" w:rsidRPr="002304F5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r w:rsidRPr="002304F5">
              <w:rPr>
                <w:rFonts w:ascii="Arial" w:hAnsi="Arial" w:cs="Arial"/>
                <w:sz w:val="20"/>
                <w:szCs w:val="20"/>
              </w:rPr>
              <w:t>H335 May cause respiratory irritation</w:t>
            </w:r>
          </w:p>
          <w:p w:rsidR="002304F5" w:rsidRPr="002304F5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r w:rsidRPr="002304F5">
              <w:rPr>
                <w:rFonts w:ascii="Arial" w:hAnsi="Arial" w:cs="Arial"/>
                <w:sz w:val="20"/>
                <w:szCs w:val="20"/>
              </w:rPr>
              <w:t>P261 Avoid breathing dust /fume /gas /mist</w:t>
            </w:r>
          </w:p>
          <w:p w:rsidR="002304F5" w:rsidRPr="002304F5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r w:rsidRPr="002304F5">
              <w:rPr>
                <w:rFonts w:ascii="Arial" w:hAnsi="Arial" w:cs="Arial"/>
                <w:sz w:val="20"/>
                <w:szCs w:val="20"/>
              </w:rPr>
              <w:t>/vapours /spray</w:t>
            </w:r>
          </w:p>
          <w:p w:rsidR="002304F5" w:rsidRPr="002304F5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r w:rsidRPr="002304F5">
              <w:rPr>
                <w:rFonts w:ascii="Arial" w:hAnsi="Arial" w:cs="Arial"/>
                <w:sz w:val="20"/>
                <w:szCs w:val="20"/>
              </w:rPr>
              <w:t>P305+P351+P338 IF IN EYES: Rinse cautiously</w:t>
            </w:r>
          </w:p>
          <w:p w:rsidR="002304F5" w:rsidRPr="002304F5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304F5">
              <w:rPr>
                <w:rFonts w:ascii="Arial" w:hAnsi="Arial" w:cs="Arial"/>
                <w:sz w:val="20"/>
                <w:szCs w:val="20"/>
              </w:rPr>
              <w:t>with</w:t>
            </w:r>
            <w:proofErr w:type="gramEnd"/>
            <w:r w:rsidRPr="002304F5">
              <w:rPr>
                <w:rFonts w:ascii="Arial" w:hAnsi="Arial" w:cs="Arial"/>
                <w:sz w:val="20"/>
                <w:szCs w:val="20"/>
              </w:rPr>
              <w:t xml:space="preserve"> water for several minutes. Remove contact</w:t>
            </w:r>
          </w:p>
          <w:p w:rsidR="005D0F0D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304F5">
              <w:rPr>
                <w:rFonts w:ascii="Arial" w:hAnsi="Arial" w:cs="Arial"/>
                <w:sz w:val="20"/>
                <w:szCs w:val="20"/>
              </w:rPr>
              <w:t>lenses</w:t>
            </w:r>
            <w:proofErr w:type="gramEnd"/>
            <w:r w:rsidRPr="002304F5">
              <w:rPr>
                <w:rFonts w:ascii="Arial" w:hAnsi="Arial" w:cs="Arial"/>
                <w:sz w:val="20"/>
                <w:szCs w:val="20"/>
              </w:rPr>
              <w:t>, if present and easy to do. Continue rinsing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04F5" w:rsidRPr="00823839" w:rsidRDefault="002304F5" w:rsidP="002304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3839" w:rsidRDefault="00823839" w:rsidP="005C5A32">
      <w:pPr>
        <w:spacing w:after="0"/>
        <w:jc w:val="both"/>
        <w:rPr>
          <w:rFonts w:ascii="Arial" w:hAnsi="Arial" w:cs="Arial"/>
          <w:b/>
          <w:color w:val="FFFFFF" w:themeColor="background1"/>
          <w:sz w:val="24"/>
          <w:szCs w:val="24"/>
          <w:highlight w:val="black"/>
          <w:u w:val="single"/>
        </w:rPr>
      </w:pPr>
    </w:p>
    <w:p w:rsidR="005738EC" w:rsidRPr="00823839" w:rsidRDefault="00E6309D" w:rsidP="005C5A32">
      <w:pPr>
        <w:spacing w:after="0"/>
        <w:jc w:val="both"/>
        <w:rPr>
          <w:rFonts w:ascii="Arial" w:hAnsi="Arial" w:cs="Arial"/>
          <w:b/>
          <w:color w:val="FFFFFF" w:themeColor="background1"/>
          <w:sz w:val="24"/>
          <w:szCs w:val="24"/>
          <w:u w:val="single"/>
        </w:rPr>
      </w:pPr>
      <w:r w:rsidRPr="00823839">
        <w:rPr>
          <w:rFonts w:ascii="Arial" w:hAnsi="Arial" w:cs="Arial"/>
          <w:b/>
          <w:color w:val="FFFFFF" w:themeColor="background1"/>
          <w:sz w:val="24"/>
          <w:szCs w:val="24"/>
          <w:highlight w:val="black"/>
          <w:u w:val="single"/>
        </w:rPr>
        <w:t>Typical control measures to reduce risk</w:t>
      </w:r>
    </w:p>
    <w:p w:rsidR="0008040A" w:rsidRPr="0008040A" w:rsidRDefault="0008040A" w:rsidP="0008040A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8040A">
        <w:rPr>
          <w:rFonts w:ascii="Arial" w:hAnsi="Arial" w:cs="Arial"/>
          <w:sz w:val="20"/>
          <w:szCs w:val="20"/>
        </w:rPr>
        <w:t>Leave plenty of time for equipment to cool before packing away. Be aware sugars in</w:t>
      </w:r>
      <w:r>
        <w:rPr>
          <w:rFonts w:ascii="Arial" w:hAnsi="Arial" w:cs="Arial"/>
          <w:sz w:val="20"/>
          <w:szCs w:val="20"/>
        </w:rPr>
        <w:t xml:space="preserve"> </w:t>
      </w:r>
      <w:r w:rsidRPr="0008040A">
        <w:rPr>
          <w:rFonts w:ascii="Arial" w:hAnsi="Arial" w:cs="Arial"/>
          <w:sz w:val="20"/>
          <w:szCs w:val="20"/>
        </w:rPr>
        <w:t>conical flasks can remain hot for a long time.</w:t>
      </w:r>
    </w:p>
    <w:p w:rsidR="0008040A" w:rsidRPr="0008040A" w:rsidRDefault="0008040A" w:rsidP="0008040A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8040A">
        <w:rPr>
          <w:rFonts w:ascii="Arial" w:hAnsi="Arial" w:cs="Arial"/>
          <w:sz w:val="20"/>
          <w:szCs w:val="20"/>
        </w:rPr>
        <w:t>Operate under school procedures for Bunsen burners and heating. Make sure</w:t>
      </w:r>
      <w:r>
        <w:rPr>
          <w:rFonts w:ascii="Arial" w:hAnsi="Arial" w:cs="Arial"/>
          <w:sz w:val="20"/>
          <w:szCs w:val="20"/>
        </w:rPr>
        <w:t xml:space="preserve"> </w:t>
      </w:r>
      <w:r w:rsidRPr="0008040A">
        <w:rPr>
          <w:rFonts w:ascii="Arial" w:hAnsi="Arial" w:cs="Arial"/>
          <w:sz w:val="20"/>
          <w:szCs w:val="20"/>
        </w:rPr>
        <w:t>students stand for the duration of the experiment.</w:t>
      </w:r>
    </w:p>
    <w:p w:rsidR="00823839" w:rsidRPr="0008040A" w:rsidRDefault="0008040A" w:rsidP="0008040A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8040A">
        <w:rPr>
          <w:rFonts w:ascii="Arial" w:hAnsi="Arial" w:cs="Arial"/>
          <w:sz w:val="20"/>
          <w:szCs w:val="20"/>
        </w:rPr>
        <w:t>Students may feel this experiment is less “serious” due to the use of food grade drinks.</w:t>
      </w:r>
      <w:r>
        <w:rPr>
          <w:rFonts w:ascii="Arial" w:hAnsi="Arial" w:cs="Arial"/>
          <w:sz w:val="20"/>
          <w:szCs w:val="20"/>
        </w:rPr>
        <w:t xml:space="preserve"> </w:t>
      </w:r>
      <w:r w:rsidRPr="0008040A">
        <w:rPr>
          <w:rFonts w:ascii="Arial" w:hAnsi="Arial" w:cs="Arial"/>
          <w:sz w:val="20"/>
          <w:szCs w:val="20"/>
        </w:rPr>
        <w:t>Impress on them the lab rules and that these still apply.</w:t>
      </w:r>
    </w:p>
    <w:p w:rsidR="00823839" w:rsidRDefault="00823839" w:rsidP="00E6309D">
      <w:pPr>
        <w:spacing w:after="0"/>
        <w:jc w:val="both"/>
        <w:rPr>
          <w:rFonts w:ascii="Arial" w:hAnsi="Arial" w:cs="Arial"/>
          <w:b/>
          <w:color w:val="FFFFFF" w:themeColor="background1"/>
          <w:sz w:val="24"/>
          <w:szCs w:val="24"/>
          <w:highlight w:val="black"/>
          <w:u w:val="single"/>
        </w:rPr>
      </w:pPr>
    </w:p>
    <w:p w:rsidR="00E6309D" w:rsidRPr="00823839" w:rsidRDefault="00E6309D" w:rsidP="00E6309D">
      <w:pPr>
        <w:spacing w:after="0"/>
        <w:jc w:val="both"/>
        <w:rPr>
          <w:rFonts w:ascii="Arial" w:hAnsi="Arial" w:cs="Arial"/>
          <w:b/>
          <w:color w:val="FFFFFF" w:themeColor="background1"/>
          <w:sz w:val="24"/>
          <w:szCs w:val="24"/>
          <w:highlight w:val="black"/>
          <w:u w:val="single"/>
        </w:rPr>
      </w:pPr>
      <w:r w:rsidRPr="00823839">
        <w:rPr>
          <w:rFonts w:ascii="Arial" w:hAnsi="Arial" w:cs="Arial"/>
          <w:b/>
          <w:color w:val="FFFFFF" w:themeColor="background1"/>
          <w:sz w:val="24"/>
          <w:szCs w:val="24"/>
          <w:highlight w:val="black"/>
          <w:u w:val="single"/>
        </w:rPr>
        <w:t>Assessing the risks</w:t>
      </w:r>
    </w:p>
    <w:p w:rsidR="009A40C6" w:rsidRPr="00823839" w:rsidRDefault="009A40C6" w:rsidP="009A40C6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3839">
        <w:rPr>
          <w:rFonts w:ascii="Arial" w:hAnsi="Arial" w:cs="Arial"/>
          <w:sz w:val="20"/>
          <w:szCs w:val="20"/>
        </w:rPr>
        <w:t>What are the details of the activity to be undertaken? What are the hazards?</w:t>
      </w:r>
    </w:p>
    <w:p w:rsidR="009A40C6" w:rsidRPr="00823839" w:rsidRDefault="009A40C6" w:rsidP="00047A0E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3839">
        <w:rPr>
          <w:rFonts w:ascii="Arial" w:hAnsi="Arial" w:cs="Arial"/>
          <w:sz w:val="20"/>
          <w:szCs w:val="20"/>
        </w:rPr>
        <w:t xml:space="preserve">What is the chance of something going wrong? </w:t>
      </w:r>
      <w:r w:rsidR="0008040A">
        <w:rPr>
          <w:rFonts w:ascii="Arial" w:hAnsi="Arial" w:cs="Arial"/>
          <w:i/>
          <w:sz w:val="20"/>
          <w:szCs w:val="20"/>
        </w:rPr>
        <w:t>E.g.</w:t>
      </w:r>
      <w:r w:rsidRPr="00823839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823839">
        <w:rPr>
          <w:rFonts w:ascii="Arial" w:hAnsi="Arial" w:cs="Arial"/>
          <w:i/>
          <w:sz w:val="20"/>
          <w:szCs w:val="20"/>
        </w:rPr>
        <w:t>Is</w:t>
      </w:r>
      <w:proofErr w:type="gramEnd"/>
      <w:r w:rsidRPr="00823839">
        <w:rPr>
          <w:rFonts w:ascii="Arial" w:hAnsi="Arial" w:cs="Arial"/>
          <w:i/>
          <w:sz w:val="20"/>
          <w:szCs w:val="20"/>
        </w:rPr>
        <w:t xml:space="preserve"> there the possibility of theft or foolish behaviour?</w:t>
      </w:r>
    </w:p>
    <w:p w:rsidR="009A40C6" w:rsidRPr="00823839" w:rsidRDefault="009A40C6" w:rsidP="009A40C6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3839">
        <w:rPr>
          <w:rFonts w:ascii="Arial" w:hAnsi="Arial" w:cs="Arial"/>
          <w:sz w:val="20"/>
          <w:szCs w:val="20"/>
        </w:rPr>
        <w:t>How serious would it be if something did go wrong?</w:t>
      </w:r>
    </w:p>
    <w:p w:rsidR="00E6309D" w:rsidRPr="0008040A" w:rsidRDefault="009A40C6" w:rsidP="0008040A">
      <w:pPr>
        <w:pStyle w:val="ListParagraph"/>
        <w:numPr>
          <w:ilvl w:val="0"/>
          <w:numId w:val="9"/>
        </w:numPr>
        <w:spacing w:after="140"/>
        <w:jc w:val="both"/>
        <w:rPr>
          <w:rFonts w:ascii="Arial" w:hAnsi="Arial" w:cs="Arial"/>
          <w:sz w:val="20"/>
          <w:szCs w:val="20"/>
        </w:rPr>
      </w:pPr>
      <w:r w:rsidRPr="00823839">
        <w:rPr>
          <w:rFonts w:ascii="Arial" w:hAnsi="Arial" w:cs="Arial"/>
          <w:sz w:val="20"/>
          <w:szCs w:val="20"/>
        </w:rPr>
        <w:t>How can the risk(s) be controlled for this activity?</w:t>
      </w:r>
      <w:r w:rsidR="00047A0E" w:rsidRPr="00823839">
        <w:rPr>
          <w:rFonts w:ascii="Arial" w:hAnsi="Arial" w:cs="Arial"/>
          <w:sz w:val="20"/>
          <w:szCs w:val="20"/>
        </w:rPr>
        <w:t xml:space="preserve"> </w:t>
      </w:r>
      <w:r w:rsidR="0008040A">
        <w:rPr>
          <w:rFonts w:ascii="Arial" w:hAnsi="Arial" w:cs="Arial"/>
          <w:i/>
          <w:sz w:val="20"/>
          <w:szCs w:val="20"/>
        </w:rPr>
        <w:t>E.g.</w:t>
      </w:r>
      <w:r w:rsidR="0008040A" w:rsidRPr="0008040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8040A" w:rsidRPr="0008040A">
        <w:rPr>
          <w:rFonts w:ascii="Arial" w:hAnsi="Arial" w:cs="Arial"/>
          <w:i/>
          <w:sz w:val="20"/>
          <w:szCs w:val="20"/>
        </w:rPr>
        <w:t>Can</w:t>
      </w:r>
      <w:proofErr w:type="gramEnd"/>
      <w:r w:rsidR="0008040A" w:rsidRPr="0008040A">
        <w:rPr>
          <w:rFonts w:ascii="Arial" w:hAnsi="Arial" w:cs="Arial"/>
          <w:i/>
          <w:sz w:val="20"/>
          <w:szCs w:val="20"/>
        </w:rPr>
        <w:t xml:space="preserve"> it be done safely? Does the procedure need to be altered? Should goggles or safety</w:t>
      </w:r>
      <w:r w:rsidR="0008040A">
        <w:rPr>
          <w:rFonts w:ascii="Arial" w:hAnsi="Arial" w:cs="Arial"/>
          <w:i/>
          <w:sz w:val="20"/>
          <w:szCs w:val="20"/>
        </w:rPr>
        <w:t xml:space="preserve"> </w:t>
      </w:r>
      <w:r w:rsidR="0008040A" w:rsidRPr="0008040A">
        <w:rPr>
          <w:rFonts w:ascii="Arial" w:hAnsi="Arial" w:cs="Arial"/>
          <w:i/>
          <w:sz w:val="20"/>
          <w:szCs w:val="20"/>
        </w:rPr>
        <w:t>spectacles be worn?</w:t>
      </w:r>
    </w:p>
    <w:p w:rsidR="0008040A" w:rsidRPr="0008040A" w:rsidRDefault="0008040A" w:rsidP="0008040A">
      <w:pPr>
        <w:pStyle w:val="ListParagraph"/>
        <w:numPr>
          <w:ilvl w:val="0"/>
          <w:numId w:val="9"/>
        </w:numPr>
        <w:spacing w:after="140"/>
        <w:jc w:val="both"/>
        <w:rPr>
          <w:rFonts w:ascii="Arial" w:hAnsi="Arial" w:cs="Arial"/>
          <w:sz w:val="20"/>
          <w:szCs w:val="20"/>
        </w:rPr>
      </w:pPr>
    </w:p>
    <w:p w:rsidR="00E6309D" w:rsidRPr="00823839" w:rsidRDefault="00E6309D" w:rsidP="00E6309D">
      <w:pPr>
        <w:spacing w:after="0"/>
        <w:jc w:val="both"/>
        <w:rPr>
          <w:rFonts w:ascii="Arial" w:hAnsi="Arial" w:cs="Arial"/>
          <w:b/>
          <w:color w:val="FFFFFF" w:themeColor="background1"/>
          <w:sz w:val="24"/>
          <w:szCs w:val="24"/>
          <w:highlight w:val="darkBlue"/>
          <w:u w:val="single"/>
        </w:rPr>
      </w:pPr>
      <w:r w:rsidRPr="00823839">
        <w:rPr>
          <w:rFonts w:ascii="Arial" w:hAnsi="Arial" w:cs="Arial"/>
          <w:b/>
          <w:color w:val="FFFFFF" w:themeColor="background1"/>
          <w:sz w:val="24"/>
          <w:szCs w:val="24"/>
          <w:highlight w:val="darkBlue"/>
          <w:u w:val="single"/>
        </w:rPr>
        <w:t>Emergency action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026"/>
      </w:tblGrid>
      <w:tr w:rsidR="00E6309D" w:rsidRPr="009A40C6" w:rsidTr="009A40C6">
        <w:tc>
          <w:tcPr>
            <w:tcW w:w="3828" w:type="dxa"/>
          </w:tcPr>
          <w:p w:rsidR="00E6309D" w:rsidRPr="00823839" w:rsidRDefault="00E6309D" w:rsidP="00E6309D">
            <w:pPr>
              <w:pStyle w:val="ListParagraph"/>
              <w:numPr>
                <w:ilvl w:val="0"/>
                <w:numId w:val="8"/>
              </w:numPr>
              <w:ind w:left="601" w:hanging="402"/>
              <w:jc w:val="both"/>
              <w:rPr>
                <w:rFonts w:ascii="Arial" w:hAnsi="Arial" w:cs="Arial"/>
                <w:b/>
                <w:color w:val="000090"/>
              </w:rPr>
            </w:pPr>
            <w:r w:rsidRPr="00823839">
              <w:rPr>
                <w:rFonts w:ascii="Arial" w:hAnsi="Arial" w:cs="Arial"/>
                <w:b/>
                <w:color w:val="000090"/>
              </w:rPr>
              <w:t>In the eye</w:t>
            </w:r>
          </w:p>
        </w:tc>
        <w:tc>
          <w:tcPr>
            <w:tcW w:w="6026" w:type="dxa"/>
          </w:tcPr>
          <w:p w:rsidR="00E6309D" w:rsidRPr="00823839" w:rsidRDefault="002970F3" w:rsidP="003269F6">
            <w:pPr>
              <w:jc w:val="both"/>
              <w:rPr>
                <w:rFonts w:ascii="Arial" w:hAnsi="Arial" w:cs="Arial"/>
                <w:color w:val="000090"/>
              </w:rPr>
            </w:pPr>
            <w:r w:rsidRPr="00823839">
              <w:rPr>
                <w:rFonts w:ascii="Arial" w:hAnsi="Arial" w:cs="Arial"/>
                <w:color w:val="000090"/>
              </w:rPr>
              <w:t>If solutions</w:t>
            </w:r>
            <w:r w:rsidR="00D7731C" w:rsidRPr="00823839">
              <w:rPr>
                <w:rFonts w:ascii="Arial" w:hAnsi="Arial" w:cs="Arial"/>
                <w:color w:val="000090"/>
              </w:rPr>
              <w:t xml:space="preserve"> get</w:t>
            </w:r>
            <w:r w:rsidR="00CC39E9" w:rsidRPr="00823839">
              <w:rPr>
                <w:rFonts w:ascii="Arial" w:hAnsi="Arial" w:cs="Arial"/>
                <w:color w:val="000090"/>
              </w:rPr>
              <w:t xml:space="preserve"> in the eye</w:t>
            </w:r>
            <w:r w:rsidR="003269F6" w:rsidRPr="00823839">
              <w:rPr>
                <w:rFonts w:ascii="Arial" w:hAnsi="Arial" w:cs="Arial"/>
                <w:color w:val="000090"/>
              </w:rPr>
              <w:t xml:space="preserve">, rinse </w:t>
            </w:r>
            <w:r w:rsidRPr="00823839">
              <w:rPr>
                <w:rFonts w:ascii="Arial" w:hAnsi="Arial" w:cs="Arial"/>
                <w:color w:val="000090"/>
              </w:rPr>
              <w:t>for several minutes. Remove contact lenses if present and easy to do</w:t>
            </w:r>
            <w:r w:rsidR="003269F6" w:rsidRPr="00823839">
              <w:rPr>
                <w:rFonts w:ascii="Arial" w:hAnsi="Arial" w:cs="Arial"/>
                <w:color w:val="000090"/>
              </w:rPr>
              <w:t xml:space="preserve"> so</w:t>
            </w:r>
            <w:r w:rsidRPr="00823839">
              <w:rPr>
                <w:rFonts w:ascii="Arial" w:hAnsi="Arial" w:cs="Arial"/>
                <w:color w:val="000090"/>
              </w:rPr>
              <w:t xml:space="preserve"> and continue rinsing. If eye irritation persists </w:t>
            </w:r>
            <w:r w:rsidR="003269F6" w:rsidRPr="00823839">
              <w:rPr>
                <w:rFonts w:ascii="Arial" w:hAnsi="Arial" w:cs="Arial"/>
                <w:color w:val="000090"/>
              </w:rPr>
              <w:t>see a doctor.</w:t>
            </w:r>
          </w:p>
        </w:tc>
      </w:tr>
      <w:tr w:rsidR="00D7731C" w:rsidRPr="009A40C6" w:rsidTr="009A40C6">
        <w:tc>
          <w:tcPr>
            <w:tcW w:w="3828" w:type="dxa"/>
          </w:tcPr>
          <w:p w:rsidR="00D7731C" w:rsidRPr="00823839" w:rsidRDefault="0008040A" w:rsidP="0008040A">
            <w:pPr>
              <w:pStyle w:val="ListParagraph"/>
              <w:numPr>
                <w:ilvl w:val="0"/>
                <w:numId w:val="8"/>
              </w:numPr>
              <w:ind w:left="601" w:hanging="402"/>
              <w:jc w:val="both"/>
              <w:rPr>
                <w:rFonts w:ascii="Arial" w:hAnsi="Arial" w:cs="Arial"/>
                <w:b/>
                <w:color w:val="000090"/>
              </w:rPr>
            </w:pPr>
            <w:r>
              <w:rPr>
                <w:rFonts w:ascii="Arial" w:hAnsi="Arial" w:cs="Arial"/>
                <w:b/>
                <w:color w:val="000090"/>
              </w:rPr>
              <w:t>Burns</w:t>
            </w:r>
          </w:p>
        </w:tc>
        <w:tc>
          <w:tcPr>
            <w:tcW w:w="6026" w:type="dxa"/>
          </w:tcPr>
          <w:p w:rsidR="0008040A" w:rsidRPr="0008040A" w:rsidRDefault="0008040A" w:rsidP="0008040A">
            <w:pPr>
              <w:jc w:val="both"/>
              <w:rPr>
                <w:rFonts w:ascii="Arial" w:hAnsi="Arial" w:cs="Arial"/>
                <w:color w:val="000090"/>
              </w:rPr>
            </w:pPr>
            <w:r w:rsidRPr="0008040A">
              <w:rPr>
                <w:rFonts w:ascii="Arial" w:hAnsi="Arial" w:cs="Arial"/>
                <w:color w:val="000090"/>
              </w:rPr>
              <w:t>Run burn under cool water for at least 10 minutes or</w:t>
            </w:r>
          </w:p>
          <w:p w:rsidR="0008040A" w:rsidRPr="0008040A" w:rsidRDefault="0008040A" w:rsidP="0008040A">
            <w:pPr>
              <w:jc w:val="both"/>
              <w:rPr>
                <w:rFonts w:ascii="Arial" w:hAnsi="Arial" w:cs="Arial"/>
                <w:color w:val="000090"/>
              </w:rPr>
            </w:pPr>
            <w:proofErr w:type="gramStart"/>
            <w:r w:rsidRPr="0008040A">
              <w:rPr>
                <w:rFonts w:ascii="Arial" w:hAnsi="Arial" w:cs="Arial"/>
                <w:color w:val="000090"/>
              </w:rPr>
              <w:t>until</w:t>
            </w:r>
            <w:proofErr w:type="gramEnd"/>
            <w:r w:rsidRPr="0008040A">
              <w:rPr>
                <w:rFonts w:ascii="Arial" w:hAnsi="Arial" w:cs="Arial"/>
                <w:color w:val="000090"/>
              </w:rPr>
              <w:t xml:space="preserve"> the pain is reduced. If serious, call 999 or 112 for</w:t>
            </w:r>
          </w:p>
          <w:p w:rsidR="00D7731C" w:rsidRPr="00823839" w:rsidRDefault="0008040A" w:rsidP="0008040A">
            <w:pPr>
              <w:jc w:val="both"/>
              <w:rPr>
                <w:rFonts w:ascii="Arial" w:hAnsi="Arial" w:cs="Arial"/>
                <w:color w:val="000090"/>
              </w:rPr>
            </w:pPr>
            <w:proofErr w:type="gramStart"/>
            <w:r w:rsidRPr="0008040A">
              <w:rPr>
                <w:rFonts w:ascii="Arial" w:hAnsi="Arial" w:cs="Arial"/>
                <w:color w:val="000090"/>
              </w:rPr>
              <w:t>medical</w:t>
            </w:r>
            <w:proofErr w:type="gramEnd"/>
            <w:r w:rsidRPr="0008040A">
              <w:rPr>
                <w:rFonts w:ascii="Arial" w:hAnsi="Arial" w:cs="Arial"/>
                <w:color w:val="000090"/>
              </w:rPr>
              <w:t xml:space="preserve"> assistance.</w:t>
            </w:r>
          </w:p>
        </w:tc>
      </w:tr>
    </w:tbl>
    <w:p w:rsidR="00425BFD" w:rsidRPr="003269F6" w:rsidRDefault="00425BFD" w:rsidP="00823839">
      <w:pPr>
        <w:spacing w:after="0"/>
        <w:jc w:val="both"/>
        <w:rPr>
          <w:rFonts w:ascii="Arial" w:hAnsi="Arial" w:cs="Arial"/>
          <w:sz w:val="16"/>
          <w:szCs w:val="16"/>
        </w:rPr>
      </w:pPr>
    </w:p>
    <w:sectPr w:rsidR="00425BFD" w:rsidRPr="003269F6" w:rsidSect="00823839">
      <w:headerReference w:type="default" r:id="rId11"/>
      <w:footerReference w:type="default" r:id="rId12"/>
      <w:type w:val="continuous"/>
      <w:pgSz w:w="11906" w:h="16838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C3B" w:rsidRDefault="00631C3B" w:rsidP="00425BFD">
      <w:pPr>
        <w:spacing w:after="0" w:line="240" w:lineRule="auto"/>
      </w:pPr>
      <w:r>
        <w:separator/>
      </w:r>
    </w:p>
  </w:endnote>
  <w:endnote w:type="continuationSeparator" w:id="0">
    <w:p w:rsidR="00631C3B" w:rsidRDefault="00631C3B" w:rsidP="0042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9D" w:rsidRPr="00C30470" w:rsidRDefault="00E6309D" w:rsidP="005C5A32">
    <w:pPr>
      <w:pStyle w:val="Footer"/>
      <w:jc w:val="both"/>
      <w:rPr>
        <w:sz w:val="16"/>
      </w:rPr>
    </w:pPr>
    <w:r w:rsidRPr="00C30470">
      <w:rPr>
        <w:noProof/>
        <w:sz w:val="16"/>
        <w:lang w:eastAsia="en-GB"/>
      </w:rPr>
      <w:drawing>
        <wp:anchor distT="0" distB="0" distL="114300" distR="114300" simplePos="0" relativeHeight="251659264" behindDoc="0" locked="0" layoutInCell="1" allowOverlap="1" wp14:anchorId="51D41A29" wp14:editId="50FC6665">
          <wp:simplePos x="0" y="0"/>
          <wp:positionH relativeFrom="column">
            <wp:posOffset>5532295</wp:posOffset>
          </wp:positionH>
          <wp:positionV relativeFrom="paragraph">
            <wp:posOffset>183887</wp:posOffset>
          </wp:positionV>
          <wp:extent cx="659219" cy="230411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C3B" w:rsidRDefault="00631C3B" w:rsidP="00425BFD">
      <w:pPr>
        <w:spacing w:after="0" w:line="240" w:lineRule="auto"/>
      </w:pPr>
      <w:r>
        <w:separator/>
      </w:r>
    </w:p>
  </w:footnote>
  <w:footnote w:type="continuationSeparator" w:id="0">
    <w:p w:rsidR="00631C3B" w:rsidRDefault="00631C3B" w:rsidP="0042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9D" w:rsidRDefault="0008040A">
    <w:pPr>
      <w:pStyle w:val="Header"/>
    </w:pPr>
    <w:r w:rsidRPr="008334A5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014C293" wp14:editId="0779376E">
          <wp:simplePos x="0" y="0"/>
          <wp:positionH relativeFrom="column">
            <wp:posOffset>5087970</wp:posOffset>
          </wp:positionH>
          <wp:positionV relativeFrom="paragraph">
            <wp:posOffset>-244475</wp:posOffset>
          </wp:positionV>
          <wp:extent cx="1189355" cy="696595"/>
          <wp:effectExtent l="0" t="0" r="0" b="8255"/>
          <wp:wrapNone/>
          <wp:docPr id="2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34A5" w:rsidRPr="008334A5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0D6CE96D" wp14:editId="2643BF75">
          <wp:simplePos x="0" y="0"/>
          <wp:positionH relativeFrom="column">
            <wp:posOffset>-7335</wp:posOffset>
          </wp:positionH>
          <wp:positionV relativeFrom="paragraph">
            <wp:posOffset>-45720</wp:posOffset>
          </wp:positionV>
          <wp:extent cx="1503680" cy="4965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B56D4"/>
    <w:multiLevelType w:val="hybridMultilevel"/>
    <w:tmpl w:val="FB082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E16D4"/>
    <w:multiLevelType w:val="hybridMultilevel"/>
    <w:tmpl w:val="EA485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3B"/>
    <w:rsid w:val="00047A0E"/>
    <w:rsid w:val="0008040A"/>
    <w:rsid w:val="000A4B60"/>
    <w:rsid w:val="00106A68"/>
    <w:rsid w:val="001228F0"/>
    <w:rsid w:val="001F6F39"/>
    <w:rsid w:val="00204332"/>
    <w:rsid w:val="002304F5"/>
    <w:rsid w:val="002970F3"/>
    <w:rsid w:val="003269F6"/>
    <w:rsid w:val="003E4792"/>
    <w:rsid w:val="00425BFD"/>
    <w:rsid w:val="004D4E75"/>
    <w:rsid w:val="005738EC"/>
    <w:rsid w:val="005962F4"/>
    <w:rsid w:val="005C27A8"/>
    <w:rsid w:val="005C5A32"/>
    <w:rsid w:val="005D0F0D"/>
    <w:rsid w:val="00631C3B"/>
    <w:rsid w:val="006C380F"/>
    <w:rsid w:val="0082086C"/>
    <w:rsid w:val="00823839"/>
    <w:rsid w:val="008334A5"/>
    <w:rsid w:val="008B1F68"/>
    <w:rsid w:val="00913513"/>
    <w:rsid w:val="0099101D"/>
    <w:rsid w:val="009A40C6"/>
    <w:rsid w:val="00A91513"/>
    <w:rsid w:val="00AC4318"/>
    <w:rsid w:val="00AD6C37"/>
    <w:rsid w:val="00AF2BEC"/>
    <w:rsid w:val="00B01A22"/>
    <w:rsid w:val="00B74DA0"/>
    <w:rsid w:val="00C30470"/>
    <w:rsid w:val="00C5686A"/>
    <w:rsid w:val="00C94EEA"/>
    <w:rsid w:val="00CC39E9"/>
    <w:rsid w:val="00D32939"/>
    <w:rsid w:val="00D552F8"/>
    <w:rsid w:val="00D65AF5"/>
    <w:rsid w:val="00D7731C"/>
    <w:rsid w:val="00E6309D"/>
    <w:rsid w:val="00E715AA"/>
    <w:rsid w:val="00E770FD"/>
    <w:rsid w:val="00EC3E8C"/>
    <w:rsid w:val="00F64C42"/>
    <w:rsid w:val="00F7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table" w:styleId="TableGrid">
    <w:name w:val="Table Grid"/>
    <w:basedOn w:val="TableNormal"/>
    <w:uiPriority w:val="59"/>
    <w:rsid w:val="00E63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table" w:styleId="TableGrid">
    <w:name w:val="Table Grid"/>
    <w:basedOn w:val="TableNormal"/>
    <w:uiPriority w:val="59"/>
    <w:rsid w:val="00E63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73-EEB3-4C43-AE14-10A0E80F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Zoe Schnepp</cp:lastModifiedBy>
  <cp:revision>3</cp:revision>
  <cp:lastPrinted>2017-06-05T14:56:00Z</cp:lastPrinted>
  <dcterms:created xsi:type="dcterms:W3CDTF">2019-11-18T12:13:00Z</dcterms:created>
  <dcterms:modified xsi:type="dcterms:W3CDTF">2019-11-18T12:14:00Z</dcterms:modified>
</cp:coreProperties>
</file>